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BodyText"/>
        <w:widowControl/>
        <w:spacing w:lineRule="auto" w:line="240" w:before="0" w:after="0"/>
        <w:ind w:hanging="0" w:left="0" w:right="0"/>
        <w:jc w:val="center"/>
        <w:rPr>
          <w:rFonts w:ascii="Circe" w:hAnsi="Circe"/>
          <w:b w:val="false"/>
          <w:sz w:val="28"/>
          <w:szCs w:val="28"/>
        </w:rPr>
      </w:pPr>
      <w:r>
        <w:rPr>
          <w:rFonts w:cs="Times New Roman" w:ascii="Circe" w:hAnsi="Circ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</w:t>
      </w:r>
      <w:r>
        <w:rPr>
          <w:rFonts w:cs="Times New Roman" w:ascii="Circe" w:hAnsi="Circe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чебно-методический семинар-совещание </w:t>
        <w:br/>
        <w:t>«</w:t>
      </w:r>
      <w:r>
        <w:rPr>
          <w:rFonts w:cs="Times New Roman" w:ascii="Circe" w:hAnsi="Circe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Автоматизированные системы мониторинга температуры многолетнемерзлых грунтов»</w:t>
      </w:r>
    </w:p>
    <w:p>
      <w:pPr>
        <w:pStyle w:val="BodyText"/>
        <w:widowControl/>
        <w:spacing w:lineRule="auto" w:line="240" w:before="0" w:after="0"/>
        <w:ind w:hanging="0" w:left="0" w:right="0"/>
        <w:jc w:val="center"/>
        <w:rPr>
          <w:rFonts w:ascii="Circe" w:hAnsi="Circe" w:cs="Times New Roman"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</w:pPr>
      <w:r>
        <w:rPr>
          <w:rFonts w:cs="Times New Roman" w:ascii="Circe" w:hAnsi="Circe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</w:r>
    </w:p>
    <w:p>
      <w:pPr>
        <w:pStyle w:val="BodyText"/>
        <w:widowControl/>
        <w:spacing w:before="0" w:after="60"/>
        <w:ind w:hanging="0" w:left="0" w:right="0"/>
        <w:jc w:val="left"/>
        <w:rPr>
          <w:rFonts w:ascii="Circe" w:hAnsi="Circe"/>
          <w:b/>
          <w:sz w:val="24"/>
          <w:szCs w:val="24"/>
        </w:rPr>
      </w:pPr>
      <w:r>
        <w:rPr>
          <w:rFonts w:cs="Times New Roman" w:ascii="Circe" w:hAnsi="Circe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ВРЕМЯ ПРОВЕДЕНИЯ: 22-23 октября 2024 г. ,   г. Омск</w:t>
      </w:r>
    </w:p>
    <w:p>
      <w:pPr>
        <w:pStyle w:val="BodyText"/>
        <w:widowControl/>
        <w:spacing w:before="0" w:after="0"/>
        <w:rPr>
          <w:rFonts w:ascii="var font-family" w:hAnsi="var font-family"/>
          <w:b/>
          <w:i w:val="false"/>
          <w:i w:val="false"/>
          <w:caps w:val="false"/>
          <w:smallCaps w:val="false"/>
          <w:spacing w:val="0"/>
        </w:rPr>
      </w:pPr>
      <w:r>
        <w:rPr>
          <w:rFonts w:ascii="var font-family" w:hAnsi="var font-family"/>
          <w:b/>
          <w:i w:val="false"/>
          <w:caps w:val="false"/>
          <w:smallCaps w:val="false"/>
          <w:spacing w:val="0"/>
        </w:rPr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8"/>
        <w:gridCol w:w="7036"/>
      </w:tblGrid>
      <w:tr>
        <w:trPr/>
        <w:tc>
          <w:tcPr>
            <w:tcW w:w="2608" w:type="dxa"/>
            <w:tcBorders/>
          </w:tcPr>
          <w:p>
            <w:pPr>
              <w:pStyle w:val="Heading3"/>
              <w:widowControl w:val="false"/>
              <w:spacing w:before="0" w:after="0"/>
              <w:rPr>
                <w:rFonts w:ascii="Circe" w:hAnsi="Circe"/>
                <w:b w:val="false"/>
                <w:bCs w:val="false"/>
                <w:i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</w:pPr>
            <w:r>
              <w:rPr>
                <w:rFonts w:ascii="Circe" w:hAnsi="Circe"/>
                <w:b w:val="false"/>
                <w:bCs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>Организация</w:t>
            </w:r>
          </w:p>
        </w:tc>
        <w:tc>
          <w:tcPr>
            <w:tcW w:w="7036" w:type="dxa"/>
            <w:tcBorders/>
          </w:tcPr>
          <w:p>
            <w:pPr>
              <w:pStyle w:val="Style19"/>
              <w:widowControl w:val="false"/>
              <w:rPr>
                <w:rFonts w:ascii="var font-family" w:hAnsi="var font-family"/>
              </w:rPr>
            </w:pPr>
            <w:r>
              <w:rPr>
                <w:rFonts w:ascii="var font-family" w:hAnsi="var font-family"/>
              </w:rPr>
            </w:r>
          </w:p>
        </w:tc>
      </w:tr>
      <w:tr>
        <w:trPr/>
        <w:tc>
          <w:tcPr>
            <w:tcW w:w="2608" w:type="dxa"/>
            <w:tcBorders/>
          </w:tcPr>
          <w:p>
            <w:pPr>
              <w:pStyle w:val="BodyText"/>
              <w:widowControl w:val="false"/>
              <w:spacing w:before="0" w:after="0"/>
              <w:rPr>
                <w:rFonts w:ascii="Circe" w:hAnsi="Circe"/>
                <w:b w:val="false"/>
                <w:bCs w:val="false"/>
                <w:i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</w:pPr>
            <w:r>
              <w:rPr>
                <w:rFonts w:ascii="Circe" w:hAnsi="Circe"/>
                <w:b w:val="false"/>
                <w:bCs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>ФИО</w:t>
            </w:r>
          </w:p>
        </w:tc>
        <w:tc>
          <w:tcPr>
            <w:tcW w:w="7036" w:type="dxa"/>
            <w:tcBorders/>
          </w:tcPr>
          <w:p>
            <w:pPr>
              <w:pStyle w:val="Style19"/>
              <w:widowControl w:val="false"/>
              <w:rPr>
                <w:rFonts w:ascii="var font-family" w:hAnsi="var font-family"/>
              </w:rPr>
            </w:pPr>
            <w:r>
              <w:rPr>
                <w:rFonts w:ascii="var font-family" w:hAnsi="var font-family"/>
              </w:rPr>
            </w:r>
          </w:p>
        </w:tc>
      </w:tr>
      <w:tr>
        <w:trPr/>
        <w:tc>
          <w:tcPr>
            <w:tcW w:w="2608" w:type="dxa"/>
            <w:tcBorders/>
          </w:tcPr>
          <w:p>
            <w:pPr>
              <w:pStyle w:val="BodyText"/>
              <w:widowControl w:val="false"/>
              <w:spacing w:before="0" w:after="0"/>
              <w:rPr>
                <w:rFonts w:ascii="Circe" w:hAnsi="Circe"/>
                <w:b w:val="false"/>
                <w:bCs w:val="false"/>
                <w:i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</w:pPr>
            <w:r>
              <w:rPr>
                <w:rFonts w:ascii="Circe" w:hAnsi="Circe"/>
                <w:b w:val="false"/>
                <w:bCs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>Должность</w:t>
            </w:r>
          </w:p>
        </w:tc>
        <w:tc>
          <w:tcPr>
            <w:tcW w:w="7036" w:type="dxa"/>
            <w:tcBorders/>
          </w:tcPr>
          <w:p>
            <w:pPr>
              <w:pStyle w:val="Style19"/>
              <w:widowControl w:val="false"/>
              <w:rPr>
                <w:rFonts w:ascii="var font-family" w:hAnsi="var font-family"/>
              </w:rPr>
            </w:pPr>
            <w:r>
              <w:rPr>
                <w:rFonts w:ascii="var font-family" w:hAnsi="var font-family"/>
              </w:rPr>
            </w:r>
          </w:p>
        </w:tc>
      </w:tr>
      <w:tr>
        <w:trPr/>
        <w:tc>
          <w:tcPr>
            <w:tcW w:w="2608" w:type="dxa"/>
            <w:tcBorders/>
          </w:tcPr>
          <w:p>
            <w:pPr>
              <w:pStyle w:val="BodyText"/>
              <w:widowControl w:val="false"/>
              <w:spacing w:before="0" w:after="0"/>
              <w:rPr>
                <w:rFonts w:ascii="Circe" w:hAnsi="Circe"/>
                <w:b w:val="false"/>
                <w:bCs w:val="false"/>
                <w:i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</w:pPr>
            <w:r>
              <w:rPr>
                <w:rFonts w:ascii="Circe" w:hAnsi="Circe"/>
                <w:b w:val="false"/>
                <w:bCs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>Категория участника</w:t>
            </w:r>
          </w:p>
          <w:p>
            <w:pPr>
              <w:pStyle w:val="BodyText"/>
              <w:widowControl w:val="false"/>
              <w:spacing w:before="0" w:after="0"/>
              <w:rPr>
                <w:rFonts w:ascii="Circe" w:hAnsi="Circe"/>
                <w:b w:val="false"/>
                <w:bCs w:val="false"/>
                <w:i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</w:pPr>
            <w:r>
              <w:rPr>
                <w:rFonts w:ascii="Circe" w:hAnsi="Circe"/>
                <w:b w:val="false"/>
                <w:bCs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>Докладчик</w:t>
            </w:r>
          </w:p>
          <w:p>
            <w:pPr>
              <w:pStyle w:val="BodyText"/>
              <w:widowControl w:val="false"/>
              <w:spacing w:before="0" w:after="0"/>
              <w:rPr>
                <w:rFonts w:ascii="Circe" w:hAnsi="Circe"/>
                <w:b w:val="false"/>
                <w:bCs w:val="false"/>
                <w:i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</w:pPr>
            <w:r>
              <w:rPr>
                <w:rFonts w:ascii="Circe" w:hAnsi="Circe"/>
                <w:b w:val="false"/>
                <w:bCs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>Слушатель</w:t>
            </w:r>
          </w:p>
        </w:tc>
        <w:tc>
          <w:tcPr>
            <w:tcW w:w="7036" w:type="dxa"/>
            <w:tcBorders/>
          </w:tcPr>
          <w:p>
            <w:pPr>
              <w:pStyle w:val="Style19"/>
              <w:widowControl w:val="false"/>
              <w:rPr>
                <w:rFonts w:ascii="var font-family" w:hAnsi="var font-family"/>
              </w:rPr>
            </w:pPr>
            <w:r>
              <w:rPr>
                <w:rFonts w:ascii="var font-family" w:hAnsi="var font-family"/>
              </w:rPr>
            </w:r>
          </w:p>
        </w:tc>
      </w:tr>
      <w:tr>
        <w:trPr/>
        <w:tc>
          <w:tcPr>
            <w:tcW w:w="2608" w:type="dxa"/>
            <w:tcBorders/>
          </w:tcPr>
          <w:p>
            <w:pPr>
              <w:pStyle w:val="Style19"/>
              <w:widowControl w:val="false"/>
              <w:rPr>
                <w:rFonts w:ascii="Circe" w:hAnsi="Circe"/>
                <w:b w:val="false"/>
                <w:bCs w:val="false"/>
                <w:sz w:val="24"/>
                <w:szCs w:val="24"/>
              </w:rPr>
            </w:pPr>
            <w:r>
              <w:rPr>
                <w:rFonts w:ascii="Circe" w:hAnsi="Circe"/>
                <w:b w:val="false"/>
                <w:bCs w:val="false"/>
                <w:sz w:val="24"/>
                <w:szCs w:val="24"/>
              </w:rPr>
              <w:t>Название доклада</w:t>
            </w:r>
          </w:p>
        </w:tc>
        <w:tc>
          <w:tcPr>
            <w:tcW w:w="7036" w:type="dxa"/>
            <w:tcBorders/>
          </w:tcPr>
          <w:p>
            <w:pPr>
              <w:pStyle w:val="Style19"/>
              <w:widowControl w:val="false"/>
              <w:rPr>
                <w:rFonts w:ascii="var font-family" w:hAnsi="var font-family"/>
              </w:rPr>
            </w:pPr>
            <w:r>
              <w:rPr>
                <w:rFonts w:ascii="var font-family" w:hAnsi="var font-family"/>
              </w:rPr>
            </w:r>
          </w:p>
        </w:tc>
      </w:tr>
      <w:tr>
        <w:trPr/>
        <w:tc>
          <w:tcPr>
            <w:tcW w:w="2608" w:type="dxa"/>
            <w:tcBorders/>
          </w:tcPr>
          <w:p>
            <w:pPr>
              <w:pStyle w:val="Style19"/>
              <w:widowControl w:val="false"/>
              <w:rPr>
                <w:rFonts w:ascii="Circe" w:hAnsi="Circe"/>
                <w:b w:val="false"/>
                <w:bCs w:val="false"/>
                <w:sz w:val="24"/>
                <w:szCs w:val="24"/>
                <w:lang w:val="en-US"/>
              </w:rPr>
            </w:pPr>
            <w:r>
              <w:rPr>
                <w:rFonts w:ascii="Circe" w:hAnsi="Circe"/>
                <w:b w:val="false"/>
                <w:bCs w:val="false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036" w:type="dxa"/>
            <w:tcBorders/>
          </w:tcPr>
          <w:p>
            <w:pPr>
              <w:pStyle w:val="Style19"/>
              <w:widowControl w:val="false"/>
              <w:rPr>
                <w:rFonts w:ascii="var font-family" w:hAnsi="var font-family"/>
              </w:rPr>
            </w:pPr>
            <w:r>
              <w:rPr>
                <w:rFonts w:ascii="var font-family" w:hAnsi="var font-family"/>
              </w:rPr>
            </w:r>
          </w:p>
        </w:tc>
      </w:tr>
      <w:tr>
        <w:trPr/>
        <w:tc>
          <w:tcPr>
            <w:tcW w:w="2608" w:type="dxa"/>
            <w:tcBorders/>
          </w:tcPr>
          <w:p>
            <w:pPr>
              <w:pStyle w:val="Style19"/>
              <w:widowControl w:val="false"/>
              <w:rPr>
                <w:rFonts w:ascii="Circe" w:hAnsi="Circ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Circe" w:hAnsi="Circe"/>
                <w:b w:val="false"/>
                <w:bCs w:val="false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7036" w:type="dxa"/>
            <w:tcBorders/>
          </w:tcPr>
          <w:p>
            <w:pPr>
              <w:pStyle w:val="Style19"/>
              <w:widowControl w:val="false"/>
              <w:rPr>
                <w:rFonts w:ascii="var font-family" w:hAnsi="var font-family"/>
              </w:rPr>
            </w:pPr>
            <w:r>
              <w:rPr>
                <w:rFonts w:ascii="var font-family" w:hAnsi="var font-family"/>
              </w:rPr>
            </w:r>
          </w:p>
        </w:tc>
      </w:tr>
      <w:tr>
        <w:trPr/>
        <w:tc>
          <w:tcPr>
            <w:tcW w:w="2608" w:type="dxa"/>
            <w:tcBorders/>
          </w:tcPr>
          <w:p>
            <w:pPr>
              <w:pStyle w:val="Style19"/>
              <w:widowControl w:val="false"/>
              <w:rPr>
                <w:rFonts w:ascii="Circe" w:hAnsi="Circe"/>
                <w:b w:val="false"/>
                <w:bCs w:val="false"/>
                <w:sz w:val="24"/>
                <w:szCs w:val="24"/>
              </w:rPr>
            </w:pPr>
            <w:r>
              <w:rPr>
                <w:rFonts w:ascii="Circe" w:hAnsi="Circe"/>
                <w:b w:val="false"/>
                <w:bCs w:val="false"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7036" w:type="dxa"/>
            <w:tcBorders/>
          </w:tcPr>
          <w:p>
            <w:pPr>
              <w:pStyle w:val="Style19"/>
              <w:widowControl w:val="false"/>
              <w:rPr>
                <w:rFonts w:ascii="var font-family" w:hAnsi="var font-family"/>
              </w:rPr>
            </w:pPr>
            <w:r>
              <w:rPr>
                <w:rFonts w:ascii="var font-family" w:hAnsi="var font-family"/>
              </w:rPr>
            </w:r>
          </w:p>
        </w:tc>
      </w:tr>
      <w:tr>
        <w:trPr/>
        <w:tc>
          <w:tcPr>
            <w:tcW w:w="2608" w:type="dxa"/>
            <w:tcBorders/>
          </w:tcPr>
          <w:p>
            <w:pPr>
              <w:pStyle w:val="Style19"/>
              <w:widowControl w:val="false"/>
              <w:rPr>
                <w:rFonts w:ascii="Circe" w:hAnsi="Circe"/>
                <w:b w:val="false"/>
                <w:bCs w:val="false"/>
                <w:sz w:val="24"/>
                <w:szCs w:val="24"/>
              </w:rPr>
            </w:pPr>
            <w:r>
              <w:rPr>
                <w:rFonts w:ascii="Circe" w:hAnsi="Circe"/>
                <w:b w:val="false"/>
                <w:bCs w:val="false"/>
                <w:sz w:val="24"/>
                <w:szCs w:val="24"/>
              </w:rPr>
              <w:t>Интересующие темы</w:t>
            </w:r>
          </w:p>
        </w:tc>
        <w:tc>
          <w:tcPr>
            <w:tcW w:w="7036" w:type="dxa"/>
            <w:tcBorders/>
          </w:tcPr>
          <w:p>
            <w:pPr>
              <w:pStyle w:val="Style19"/>
              <w:widowControl w:val="false"/>
              <w:rPr>
                <w:rFonts w:ascii="var font-family" w:hAnsi="var font-family"/>
              </w:rPr>
            </w:pPr>
            <w:r>
              <w:rPr>
                <w:rFonts w:ascii="var font-family" w:hAnsi="var font-family"/>
              </w:rPr>
            </w:r>
          </w:p>
        </w:tc>
      </w:tr>
    </w:tbl>
    <w:p>
      <w:pPr>
        <w:pStyle w:val="BodyText"/>
        <w:widowControl/>
        <w:spacing w:before="0" w:after="0"/>
        <w:rPr>
          <w:rFonts w:ascii="Circe" w:hAnsi="Circe" w:cs="Times New Roman"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</w:pPr>
      <w:r>
        <w:rPr>
          <w:rFonts w:cs="Times New Roman" w:ascii="Circe" w:hAnsi="Circe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</w:r>
    </w:p>
    <w:p>
      <w:pPr>
        <w:pStyle w:val="Normal"/>
        <w:spacing w:lineRule="auto" w:line="276" w:before="0" w:after="0"/>
        <w:ind w:hanging="0" w:left="0" w:right="0"/>
        <w:rPr>
          <w:rFonts w:ascii="Circe" w:hAnsi="Circe"/>
          <w:sz w:val="24"/>
          <w:szCs w:val="24"/>
        </w:rPr>
      </w:pPr>
      <w:r>
        <w:rPr>
          <w:rFonts w:ascii="Circe" w:hAnsi="Circe"/>
          <w:sz w:val="24"/>
          <w:szCs w:val="24"/>
        </w:rPr>
        <w:t>За лучшее выступление с докладом  назначен призовой фонд:</w:t>
      </w:r>
    </w:p>
    <w:p>
      <w:pPr>
        <w:pStyle w:val="Normal"/>
        <w:spacing w:lineRule="auto" w:line="240" w:before="0" w:after="0"/>
        <w:ind w:hanging="0" w:left="0" w:right="0"/>
        <w:rPr>
          <w:rFonts w:ascii="Circe" w:hAnsi="Circe"/>
          <w:sz w:val="24"/>
          <w:szCs w:val="24"/>
        </w:rPr>
      </w:pPr>
      <w:r>
        <w:rPr>
          <w:rFonts w:ascii="Circe" w:hAnsi="Circe"/>
          <w:sz w:val="24"/>
          <w:szCs w:val="24"/>
        </w:rPr>
        <w:t xml:space="preserve">1 место — </w:t>
      </w:r>
      <w:r>
        <w:rPr>
          <w:rFonts w:ascii="Circe" w:hAnsi="Circe"/>
          <w:b/>
          <w:bCs/>
          <w:sz w:val="24"/>
          <w:szCs w:val="24"/>
        </w:rPr>
        <w:t xml:space="preserve">Логгер ЛЦД + Термокоса МЦДТ 0922 </w:t>
      </w:r>
      <w:r>
        <w:rPr>
          <w:rFonts w:ascii="Circe" w:hAnsi="Circe"/>
          <w:sz w:val="24"/>
          <w:szCs w:val="24"/>
        </w:rPr>
        <w:t>(минимум 10 измерительных зон, длины измерительных зон соответствуют ГОСТ 25358-2020)</w:t>
      </w:r>
    </w:p>
    <w:p>
      <w:pPr>
        <w:pStyle w:val="Normal"/>
        <w:widowControl/>
        <w:spacing w:lineRule="auto" w:line="240" w:before="0" w:after="0"/>
        <w:ind w:hanging="0" w:left="0" w:right="0"/>
        <w:jc w:val="left"/>
        <w:rPr>
          <w:rFonts w:ascii="Circe" w:hAnsi="Circe" w:cs="Times New Roman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cs="Times New Roman" w:ascii="Circe" w:hAnsi="Circ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2 место — </w:t>
      </w:r>
      <w:r>
        <w:rPr>
          <w:rFonts w:cs="Times New Roman" w:ascii="Circe" w:hAnsi="Circe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ПКЦД + Термокоса МЦДТ 0922</w:t>
      </w:r>
      <w:r>
        <w:rPr>
          <w:rFonts w:cs="Times New Roman" w:ascii="Circe" w:hAnsi="Circ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(минимум 10 измерительных зон, длины измерительных зон соответствуют ГОСТ 25358-2020)</w:t>
      </w:r>
    </w:p>
    <w:p>
      <w:pPr>
        <w:pStyle w:val="BodyText"/>
        <w:widowControl/>
        <w:spacing w:before="0" w:after="60"/>
        <w:ind w:hanging="0" w:left="0" w:right="0"/>
        <w:jc w:val="left"/>
        <w:rPr>
          <w:rFonts w:ascii="Circe" w:hAnsi="Circe" w:cs="Times New Roman"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</w:pPr>
      <w:r>
        <w:rPr>
          <w:rFonts w:cs="Times New Roman" w:ascii="Circe" w:hAnsi="Circe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</w:r>
    </w:p>
    <w:p>
      <w:pPr>
        <w:pStyle w:val="BodyText"/>
        <w:widowControl/>
        <w:spacing w:before="0" w:after="60"/>
        <w:ind w:hanging="0" w:left="0" w:right="0"/>
        <w:jc w:val="left"/>
        <w:rPr>
          <w:rFonts w:ascii="Circe" w:hAnsi="Circe" w:cs="Times New Roman"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</w:pPr>
      <w:r>
        <w:rPr>
          <w:rFonts w:cs="Times New Roman" w:ascii="Circe" w:hAnsi="Circe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</w:r>
    </w:p>
    <w:p>
      <w:pPr>
        <w:pStyle w:val="BodyText"/>
        <w:widowControl/>
        <w:spacing w:before="0" w:after="60"/>
        <w:ind w:hanging="0" w:left="0" w:right="0"/>
        <w:jc w:val="left"/>
        <w:rPr>
          <w:rFonts w:ascii="Circe" w:hAnsi="Circe" w:cs="Times New Roman"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</w:pPr>
      <w:r>
        <w:rPr>
          <w:rFonts w:cs="Times New Roman" w:ascii="Circe" w:hAnsi="Circe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</w:r>
    </w:p>
    <w:p>
      <w:pPr>
        <w:pStyle w:val="BodyText"/>
        <w:widowControl/>
        <w:spacing w:before="0" w:after="60"/>
        <w:ind w:hanging="0" w:left="0" w:right="0"/>
        <w:jc w:val="left"/>
        <w:rPr>
          <w:rFonts w:ascii="Circe" w:hAnsi="Circe" w:cs="Times New Roman"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</w:pPr>
      <w:r>
        <w:rPr>
          <w:rFonts w:cs="Times New Roman" w:ascii="Circe" w:hAnsi="Circe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</w:r>
    </w:p>
    <w:p>
      <w:pPr>
        <w:pStyle w:val="BodyText"/>
        <w:widowControl/>
        <w:spacing w:before="0" w:after="60"/>
        <w:ind w:hanging="0" w:left="0" w:right="0"/>
        <w:jc w:val="left"/>
        <w:rPr>
          <w:rFonts w:ascii="Circe" w:hAnsi="Circe" w:cs="Times New Roman"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</w:pPr>
      <w:r>
        <w:rPr>
          <w:rFonts w:cs="Times New Roman" w:ascii="Circe" w:hAnsi="Circe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</w:r>
    </w:p>
    <w:p>
      <w:pPr>
        <w:pStyle w:val="Style18"/>
        <w:widowControl w:val="false"/>
        <w:spacing w:lineRule="auto" w:line="240"/>
        <w:jc w:val="left"/>
        <w:rPr/>
      </w:pPr>
      <w:r>
        <w:rPr>
          <w:rFonts w:ascii="Circe" w:hAnsi="Circe"/>
          <w:b/>
          <w:bCs/>
          <w:sz w:val="24"/>
          <w:szCs w:val="24"/>
        </w:rPr>
        <w:t>Акционерное общество «Научно-производственное предприятие «ЭТАЛОН»</w:t>
      </w:r>
    </w:p>
    <w:p>
      <w:pPr>
        <w:pStyle w:val="Style23"/>
        <w:widowControl w:val="false"/>
        <w:spacing w:lineRule="auto" w:line="240"/>
        <w:ind w:hanging="0" w:left="0" w:right="0"/>
        <w:jc w:val="left"/>
        <w:rPr/>
      </w:pPr>
      <w:r>
        <w:rPr>
          <w:sz w:val="24"/>
          <w:szCs w:val="24"/>
          <w:lang w:val="en-US"/>
        </w:rPr>
        <w:t>Организационные</w:t>
      </w:r>
      <w:r>
        <w:rPr>
          <w:sz w:val="24"/>
          <w:szCs w:val="24"/>
        </w:rPr>
        <w:t xml:space="preserve"> вопросы по семинару и подача заявок:</w:t>
      </w:r>
    </w:p>
    <w:p>
      <w:pPr>
        <w:pStyle w:val="Style23"/>
        <w:widowControl w:val="false"/>
        <w:spacing w:lineRule="auto" w:line="240"/>
        <w:ind w:hanging="0" w:left="0" w:right="0"/>
        <w:jc w:val="left"/>
        <w:rPr/>
      </w:pPr>
      <w:r>
        <w:rPr>
          <w:sz w:val="24"/>
          <w:szCs w:val="24"/>
        </w:rPr>
        <w:t>Туманова Светлана Анатольевна</w:t>
      </w:r>
    </w:p>
    <w:p>
      <w:pPr>
        <w:pStyle w:val="Normal"/>
        <w:widowControl w:val="false"/>
        <w:spacing w:lineRule="auto" w:line="240"/>
        <w:ind w:hanging="0" w:left="0" w:right="0"/>
        <w:jc w:val="left"/>
        <w:rPr/>
      </w:pPr>
      <w:r>
        <w:rPr>
          <w:rFonts w:ascii="Circe" w:hAnsi="Circe"/>
          <w:sz w:val="24"/>
          <w:szCs w:val="24"/>
        </w:rPr>
        <w:t>Телефон: (3812) 36-94-53,  e-mail:  tumanova@omsketalon.ru;   fgup@omsketalon.ru</w:t>
      </w:r>
    </w:p>
    <w:p>
      <w:pPr>
        <w:pStyle w:val="Normal"/>
        <w:widowControl w:val="false"/>
        <w:spacing w:lineRule="auto" w:line="240"/>
        <w:jc w:val="left"/>
        <w:rPr/>
      </w:pPr>
      <w:r>
        <w:rPr>
          <w:rFonts w:ascii="Circe" w:hAnsi="Circe"/>
          <w:sz w:val="24"/>
          <w:szCs w:val="24"/>
        </w:rPr>
        <w:t>г.  Омск, ул. Лермонтова, 175.   Сайт: www.omsketalon.ru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1693" w:footer="2536" w:bottom="259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nionPro-Regular">
    <w:charset w:val="cc"/>
    <w:family w:val="roman"/>
    <w:pitch w:val="variable"/>
  </w:font>
  <w:font w:name="Circe">
    <w:charset w:val="cc"/>
    <w:family w:val="roman"/>
    <w:pitch w:val="variable"/>
  </w:font>
  <w:font w:name="Century Gothic">
    <w:charset w:val="cc"/>
    <w:family w:val="roman"/>
    <w:pitch w:val="variable"/>
  </w:font>
  <w:font w:name="var font-family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t xml:space="preserve">  </w:t>
    </w:r>
    <w:r>
      <w:rPr>
        <w:lang w:eastAsia="ru-RU" w:bidi="ar-SA"/>
      </w:rPr>
      <w:t xml:space="preserve">                                                                                                                                                </w:t>
    </w:r>
  </w:p>
  <w:p>
    <w:pPr>
      <w:pStyle w:val="Foot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-714375</wp:posOffset>
          </wp:positionH>
          <wp:positionV relativeFrom="paragraph">
            <wp:posOffset>743585</wp:posOffset>
          </wp:positionV>
          <wp:extent cx="7548880" cy="1033780"/>
          <wp:effectExtent l="0" t="0" r="0" b="0"/>
          <wp:wrapSquare wrapText="largest"/>
          <wp:docPr id="2" name="Изображение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Изображение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33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-722630</wp:posOffset>
          </wp:positionH>
          <wp:positionV relativeFrom="paragraph">
            <wp:posOffset>-720090</wp:posOffset>
          </wp:positionV>
          <wp:extent cx="7560310" cy="1013460"/>
          <wp:effectExtent l="0" t="0" r="0" b="0"/>
          <wp:wrapSquare wrapText="largest"/>
          <wp:docPr id="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paragraph" w:styleId="Heading3">
    <w:name w:val="Heading 3"/>
    <w:basedOn w:val="Style14"/>
    <w:next w:val="BodyText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FF"/>
      <w:u w:val="single"/>
    </w:rPr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d21dec"/>
    <w:rPr>
      <w:rFonts w:ascii="Segoe UI" w:hAnsi="Segoe UI" w:cs="Mangal"/>
      <w:sz w:val="18"/>
      <w:szCs w:val="16"/>
    </w:rPr>
  </w:style>
  <w:style w:type="character" w:styleId="Style13">
    <w:name w:val="Символ сноски"/>
    <w:qFormat/>
    <w:rPr/>
  </w:style>
  <w:style w:type="paragraph" w:styleId="Style14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6" w:customStyle="1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yle16"/>
    <w:pPr/>
    <w:rPr/>
  </w:style>
  <w:style w:type="paragraph" w:styleId="Footer">
    <w:name w:val="Footer"/>
    <w:basedOn w:val="Style16"/>
    <w:pPr/>
    <w:rPr/>
  </w:style>
  <w:style w:type="paragraph" w:styleId="Style17" w:customStyle="1">
    <w:name w:val="Фигура"/>
    <w:basedOn w:val="Caption1"/>
    <w:qFormat/>
    <w:pPr/>
    <w:rPr/>
  </w:style>
  <w:style w:type="paragraph" w:styleId="Style18" w:customStyle="1">
    <w:name w:val="Колонтитул низ"/>
    <w:basedOn w:val="Normal"/>
    <w:qFormat/>
    <w:pPr/>
    <w:rPr>
      <w:sz w:val="28"/>
    </w:rPr>
  </w:style>
  <w:style w:type="paragraph" w:styleId="21" w:customStyle="1">
    <w:name w:val="Основной текст 21"/>
    <w:basedOn w:val="Normal"/>
    <w:qFormat/>
    <w:pPr>
      <w:jc w:val="center"/>
    </w:pPr>
    <w:rPr>
      <w:b/>
    </w:rPr>
  </w:style>
  <w:style w:type="paragraph" w:styleId="Style19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ListParagraph">
    <w:name w:val="List Paragraph"/>
    <w:basedOn w:val="Normal"/>
    <w:uiPriority w:val="34"/>
    <w:qFormat/>
    <w:rsid w:val="00e52549"/>
    <w:pPr>
      <w:spacing w:before="0" w:after="0"/>
      <w:ind w:hanging="0"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d21dec"/>
    <w:pPr/>
    <w:rPr>
      <w:rFonts w:ascii="Segoe UI" w:hAnsi="Segoe UI" w:cs="Mangal"/>
      <w:sz w:val="18"/>
      <w:szCs w:val="16"/>
    </w:rPr>
  </w:style>
  <w:style w:type="paragraph" w:styleId="Style20">
    <w:name w:val="Обычный (веб)"/>
    <w:basedOn w:val="Normal"/>
    <w:qFormat/>
    <w:pPr>
      <w:widowControl/>
      <w:suppressAutoHyphens w:val="false"/>
      <w:spacing w:before="100" w:after="119"/>
      <w:ind w:firstLine="709" w:left="0" w:right="0"/>
    </w:pPr>
    <w:rPr>
      <w:rFonts w:eastAsia="Times New Roman"/>
      <w:color w:val="000000"/>
      <w:lang w:eastAsia="zh-CN"/>
    </w:rPr>
  </w:style>
  <w:style w:type="paragraph" w:styleId="Style21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2">
    <w:name w:val="[Без стиля]"/>
    <w:qFormat/>
    <w:pPr>
      <w:widowControl/>
      <w:suppressAutoHyphens w:val="false"/>
      <w:bidi w:val="0"/>
      <w:spacing w:lineRule="auto" w:line="288" w:before="0" w:after="0"/>
      <w:jc w:val="left"/>
      <w:textAlignment w:val="center"/>
    </w:pPr>
    <w:rPr>
      <w:rFonts w:ascii="MinionPro-Regular" w:hAnsi="MinionPro-Regular" w:eastAsia="NSimSun" w:cs="Lucida Sans"/>
      <w:b w:val="false"/>
      <w:i w:val="false"/>
      <w:strike w:val="false"/>
      <w:dstrike w:val="false"/>
      <w:color w:val="000000"/>
      <w:spacing w:val="0"/>
      <w:w w:val="100"/>
      <w:kern w:val="2"/>
      <w:sz w:val="24"/>
      <w:szCs w:val="24"/>
      <w:u w:val="none"/>
      <w:em w:val="none"/>
      <w:lang w:val="ru-RU" w:eastAsia="zh-CN" w:bidi="hi-IN"/>
    </w:rPr>
  </w:style>
  <w:style w:type="paragraph" w:styleId="Style23">
    <w:name w:val="[основной абзац]"/>
    <w:basedOn w:val="Style22"/>
    <w:qFormat/>
    <w:pPr/>
    <w:rPr>
      <w:rFonts w:ascii="Circe" w:hAnsi="Circ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a9595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Application>LibreOffice/7.6.7.2$Windows_X86_64 LibreOffice_project/dd47e4b30cb7dab30588d6c79c651f218165e3c5</Application>
  <AppVersion>15.0000</AppVersion>
  <Pages>1</Pages>
  <Words>104</Words>
  <Characters>797</Characters>
  <CharactersWithSpaces>1039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2023-11-22T08:12:00Z</dcterms:created>
  <dc:creator>Койлыбаева Мария Тимуровна</dc:creator>
  <dc:description/>
  <dc:language>ru-RU</dc:language>
  <cp:lastModifiedBy/>
  <cp:lastPrinted>2024-02-05T02:58:00Z</cp:lastPrinted>
  <dcterms:modified xsi:type="dcterms:W3CDTF">2024-06-27T12:03:50Z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